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9A" w:rsidRPr="00824A1D" w:rsidRDefault="007E6B9A" w:rsidP="007E6B9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24A1D">
        <w:rPr>
          <w:rFonts w:ascii="Times New Roman" w:eastAsia="Calibri" w:hAnsi="Times New Roman" w:cs="Times New Roman"/>
          <w:kern w:val="2"/>
          <w:sz w:val="28"/>
          <w:szCs w:val="28"/>
        </w:rPr>
        <w:t>РАСЧЕТ-ОБОСНОВАНИЕ</w:t>
      </w:r>
    </w:p>
    <w:p w:rsidR="007E6B9A" w:rsidRPr="00824A1D" w:rsidRDefault="007E6B9A" w:rsidP="007E6B9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24A1D">
        <w:rPr>
          <w:rFonts w:ascii="Times New Roman" w:eastAsia="Calibri" w:hAnsi="Times New Roman" w:cs="Times New Roman"/>
          <w:kern w:val="2"/>
          <w:sz w:val="28"/>
          <w:szCs w:val="28"/>
        </w:rPr>
        <w:t>для получения субсидий на возмещение</w:t>
      </w:r>
      <w:r w:rsidRPr="00824A1D">
        <w:rPr>
          <w:rFonts w:ascii="Times New Roman" w:eastAsia="Calibri" w:hAnsi="Times New Roman" w:cs="Times New Roman"/>
          <w:kern w:val="2"/>
          <w:sz w:val="28"/>
          <w:szCs w:val="28"/>
        </w:rPr>
        <w:br/>
        <w:t>части капитальных и(или) текущих затрат, связанных</w:t>
      </w:r>
      <w:r w:rsidRPr="00824A1D">
        <w:rPr>
          <w:rFonts w:ascii="Times New Roman" w:eastAsia="Calibri" w:hAnsi="Times New Roman" w:cs="Times New Roman"/>
          <w:kern w:val="2"/>
          <w:sz w:val="28"/>
          <w:szCs w:val="28"/>
        </w:rPr>
        <w:br/>
        <w:t>с производством инновационной продукции (товаров, работ, услуг)</w:t>
      </w:r>
    </w:p>
    <w:p w:rsidR="007E6B9A" w:rsidRPr="00824A1D" w:rsidRDefault="007E6B9A" w:rsidP="007E6B9A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3976"/>
        <w:gridCol w:w="1650"/>
        <w:gridCol w:w="1650"/>
        <w:gridCol w:w="1650"/>
      </w:tblGrid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Предшествую</w:t>
            </w: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щий текущему году (факт)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текущего года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Отклонение (графа 4 – графу 3)</w:t>
            </w:r>
          </w:p>
        </w:tc>
      </w:tr>
      <w:tr w:rsidR="007E6B9A" w:rsidRPr="00824A1D" w:rsidTr="00E954D5">
        <w:trPr>
          <w:tblHeader/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2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3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Выручка от реализации товаров (работ, услуг) без учета НДС (рублей)*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Отгружено товаров собственного производства (выполнено работ и услуг собственными силами)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География поставок (количество субъектов Российской Федерации, </w:t>
            </w:r>
          </w:p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которые осуществляются поставки товаров, работ, услуг) (единиц)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Номенклатура производимой продукции (работ, услуг) (единиц)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Среднесписочная численность работников (человек)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62" w:type="dxa"/>
            <w:shd w:val="clear" w:color="auto" w:fill="auto"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Создание дополнительных рабочих мест (человек)</w:t>
            </w:r>
          </w:p>
        </w:tc>
        <w:tc>
          <w:tcPr>
            <w:tcW w:w="1683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shd w:val="clear" w:color="auto" w:fill="auto"/>
            <w:noWrap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Фонд оплаты труда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Среднемесячная начисленная заработная плата работников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Всего налоговых платежей, уплаченных (по начисленным) в бюджетную систему Российской Федерации (рублей)*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уплаченных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9.1.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Налог на прибыль, всего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Налог на имущество предприятий, всего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noWrap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Налог на доходы физических лиц,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9.4.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Единый налог на вмененный доход,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9.5.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Единый налог, взимаемый в связи с применением упрощенной системы налогообложения,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9.6.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Единый сельскохозяйственный налог,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9.7.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Земельный налог,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9.8.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Транспортный налог,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9.9.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Налог на добавленную стоимость,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9.10.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Прочие налоги, уплаченные в бюджетную систему Российской Федерации,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________________ (указать)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области, рублей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________________ (указать)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в консолидированный бюджет Ростовской области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Сумма субсидии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Бюджетная эффективность (налоговые платежи в консолидированный бюджет Ростовской области (пункт </w:t>
            </w:r>
            <w:proofErr w:type="gramStart"/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9)/</w:t>
            </w:r>
            <w:proofErr w:type="gramEnd"/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 (пункт 10) х 100) (процентов)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Инвестиции в основной капитал,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 w:val="restart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Привлеченные заемные (кредитные) средства, всего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vMerge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из них привлечено в рамках программ государственной поддержки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Отгружено инновационных товаров собственного производства (выполнено инновационных работ и услуг собственными силами)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14.1.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Доля экспортной инновационной продукции в общем объеме отгруженной инновационной продукции (процентов)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Число вновь полученных патентов на изобретение, </w:t>
            </w:r>
          </w:p>
          <w:p w:rsidR="007E6B9A" w:rsidRPr="00824A1D" w:rsidRDefault="007E6B9A" w:rsidP="00E954D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на полезную модель, </w:t>
            </w:r>
          </w:p>
          <w:p w:rsidR="007E6B9A" w:rsidRPr="00824A1D" w:rsidRDefault="007E6B9A" w:rsidP="00E954D5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на промышленный образец, использованных в отгруженных инновационных товарах собственного производства, всего (единиц)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15.1.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на изобретение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15.2.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на полезные модели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15.3.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том числе на промышленные образцы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Доля инновационной продукции (товаров, работ, услуг) от общего объема отгруженных товаров собственного производства, выполненных работ и услуг собственными силами, подтвержденная формой федерального статистического наблюдения (процентов)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Доля затрат на технологические инновации, произведенных за счет собственных средств организации, в общих затратах на технологические инновации (процентов)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062" w:type="dxa"/>
            <w:shd w:val="clear" w:color="auto" w:fill="auto"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Доля затрат на исследования и разработку новых продуктов, услуг и методов их производства (передачи), новых производственных процессов в общих затратах на технологические инновации (процентов)</w:t>
            </w:r>
          </w:p>
        </w:tc>
        <w:tc>
          <w:tcPr>
            <w:tcW w:w="1683" w:type="dxa"/>
            <w:shd w:val="clear" w:color="auto" w:fill="auto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shd w:val="clear" w:color="auto" w:fill="auto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shd w:val="clear" w:color="auto" w:fill="auto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</w:tr>
      <w:tr w:rsidR="007E6B9A" w:rsidRPr="00824A1D" w:rsidTr="00E954D5">
        <w:trPr>
          <w:jc w:val="center"/>
        </w:trPr>
        <w:tc>
          <w:tcPr>
            <w:tcW w:w="9968" w:type="dxa"/>
            <w:gridSpan w:val="5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Заполняется субъектами малого и среднего</w:t>
            </w:r>
            <w:r w:rsidRPr="00824A1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br/>
              <w:t>предпринимательства, занимающимися экспортом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экспорта, в том числе отгруженных товаров собственного производства (выполнено работ и услуг </w:t>
            </w: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собственными силами) за пределы Российской Федерации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объема экспорта в общем объеме отгруженной продукции (процентов)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стран, в которые экспортируются товары (работы, услуги) (единиц)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6B9A" w:rsidRPr="00824A1D" w:rsidTr="00E954D5">
        <w:trPr>
          <w:jc w:val="center"/>
        </w:trPr>
        <w:tc>
          <w:tcPr>
            <w:tcW w:w="9968" w:type="dxa"/>
            <w:gridSpan w:val="5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Заполняется субъектами малого и среднего </w:t>
            </w:r>
            <w:proofErr w:type="gramStart"/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предпринимательства,</w:t>
            </w: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получившими</w:t>
            </w:r>
            <w:proofErr w:type="gramEnd"/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поддержку по программе </w:t>
            </w:r>
            <w:proofErr w:type="spellStart"/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</w:p>
        </w:tc>
      </w:tr>
      <w:tr w:rsidR="007E6B9A" w:rsidRPr="00824A1D" w:rsidTr="00E954D5">
        <w:trPr>
          <w:jc w:val="center"/>
        </w:trPr>
        <w:tc>
          <w:tcPr>
            <w:tcW w:w="857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062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Потребление энергетического ресурса (рублей)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E6B9A" w:rsidRPr="00824A1D" w:rsidRDefault="007E6B9A" w:rsidP="007E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6B9A" w:rsidRPr="00824A1D" w:rsidRDefault="007E6B9A" w:rsidP="007E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4A1D">
        <w:rPr>
          <w:rFonts w:ascii="Times New Roman" w:eastAsia="Calibri" w:hAnsi="Times New Roman" w:cs="Times New Roman"/>
          <w:sz w:val="28"/>
          <w:szCs w:val="28"/>
          <w:lang w:eastAsia="ru-RU"/>
        </w:rPr>
        <w:t>* Данные, представленные в пунктах 1 и 9 граф 3 и 4, соответствуют сведениям, указанным в налоговых декларациях и формах бухгалтерской отчетности.</w:t>
      </w:r>
    </w:p>
    <w:p w:rsidR="007E6B9A" w:rsidRPr="00824A1D" w:rsidRDefault="007E6B9A" w:rsidP="007E6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192"/>
        <w:gridCol w:w="2248"/>
        <w:gridCol w:w="54"/>
        <w:gridCol w:w="2839"/>
        <w:gridCol w:w="3391"/>
        <w:gridCol w:w="56"/>
      </w:tblGrid>
      <w:tr w:rsidR="007E6B9A" w:rsidRPr="00824A1D" w:rsidTr="00E954D5">
        <w:trPr>
          <w:cantSplit/>
          <w:jc w:val="center"/>
        </w:trPr>
        <w:tc>
          <w:tcPr>
            <w:tcW w:w="348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_____________________</w:t>
            </w:r>
          </w:p>
        </w:tc>
        <w:tc>
          <w:tcPr>
            <w:tcW w:w="2934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__________________</w:t>
            </w:r>
          </w:p>
        </w:tc>
        <w:tc>
          <w:tcPr>
            <w:tcW w:w="3497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_______________________</w:t>
            </w:r>
          </w:p>
        </w:tc>
      </w:tr>
      <w:tr w:rsidR="007E6B9A" w:rsidRPr="00824A1D" w:rsidTr="00E954D5">
        <w:trPr>
          <w:cantSplit/>
          <w:jc w:val="center"/>
        </w:trPr>
        <w:tc>
          <w:tcPr>
            <w:tcW w:w="3486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(указывается должность </w:t>
            </w:r>
          </w:p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в соответствии </w:t>
            </w:r>
          </w:p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 учредительными документами или документами, подтверждающими правоспособность)</w:t>
            </w:r>
          </w:p>
        </w:tc>
        <w:tc>
          <w:tcPr>
            <w:tcW w:w="2934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(подпись)</w:t>
            </w:r>
          </w:p>
          <w:p w:rsidR="007E6B9A" w:rsidRPr="00824A1D" w:rsidRDefault="007E6B9A" w:rsidP="00E954D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М.П.</w:t>
            </w:r>
          </w:p>
        </w:tc>
        <w:tc>
          <w:tcPr>
            <w:tcW w:w="3497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(Ф.И.О. руководителя)</w:t>
            </w:r>
          </w:p>
        </w:tc>
      </w:tr>
      <w:tr w:rsidR="007E6B9A" w:rsidRPr="00824A1D" w:rsidTr="00E954D5">
        <w:trPr>
          <w:cantSplit/>
          <w:jc w:val="center"/>
        </w:trPr>
        <w:tc>
          <w:tcPr>
            <w:tcW w:w="3486" w:type="dxa"/>
            <w:gridSpan w:val="2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34" w:type="dxa"/>
            <w:gridSpan w:val="2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497" w:type="dxa"/>
            <w:gridSpan w:val="2"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  <w:tr w:rsidR="007E6B9A" w:rsidRPr="00824A1D" w:rsidTr="00E954D5">
        <w:trPr>
          <w:gridAfter w:val="1"/>
          <w:wAfter w:w="57" w:type="dxa"/>
          <w:cantSplit/>
          <w:jc w:val="center"/>
        </w:trPr>
        <w:tc>
          <w:tcPr>
            <w:tcW w:w="1207" w:type="dxa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«____</w:t>
            </w: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334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______________</w:t>
            </w:r>
            <w:bookmarkStart w:id="0" w:name="_GoBack"/>
            <w:bookmarkEnd w:id="0"/>
          </w:p>
        </w:tc>
        <w:tc>
          <w:tcPr>
            <w:tcW w:w="6319" w:type="dxa"/>
            <w:gridSpan w:val="2"/>
            <w:hideMark/>
          </w:tcPr>
          <w:p w:rsidR="007E6B9A" w:rsidRPr="00824A1D" w:rsidRDefault="007E6B9A" w:rsidP="00E954D5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824A1D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_______ г.</w:t>
            </w:r>
          </w:p>
        </w:tc>
      </w:tr>
    </w:tbl>
    <w:p w:rsidR="00660199" w:rsidRDefault="00660199"/>
    <w:sectPr w:rsidR="00660199" w:rsidSect="007E6B9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9A"/>
    <w:rsid w:val="00660199"/>
    <w:rsid w:val="007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72B4B-C204-4859-BB4A-2DCA5760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Практикант2</dc:creator>
  <cp:keywords/>
  <dc:description/>
  <cp:lastModifiedBy>Практикант2</cp:lastModifiedBy>
  <cp:revision>1</cp:revision>
  <dcterms:created xsi:type="dcterms:W3CDTF">2016-01-26T08:27:00Z</dcterms:created>
  <dcterms:modified xsi:type="dcterms:W3CDTF">2016-01-26T08:28:00Z</dcterms:modified>
</cp:coreProperties>
</file>